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0EBC" w:rsidRPr="00D90EBC" w:rsidRDefault="00D90EBC" w:rsidP="004E1F89">
      <w:pPr>
        <w:widowControl/>
        <w:suppressAutoHyphens w:val="0"/>
        <w:autoSpaceDE/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D90EBC">
        <w:rPr>
          <w:rFonts w:ascii="Arial" w:eastAsia="Calibri" w:hAnsi="Arial" w:cs="Arial"/>
          <w:b/>
          <w:sz w:val="36"/>
          <w:szCs w:val="36"/>
          <w:lang w:eastAsia="en-US"/>
        </w:rPr>
        <w:t xml:space="preserve">Farmářské trhy </w:t>
      </w:r>
      <w:proofErr w:type="spellStart"/>
      <w:r w:rsidRPr="00D90EBC">
        <w:rPr>
          <w:rFonts w:ascii="Arial" w:eastAsia="Calibri" w:hAnsi="Arial" w:cs="Arial"/>
          <w:b/>
          <w:sz w:val="36"/>
          <w:szCs w:val="36"/>
          <w:lang w:eastAsia="en-US"/>
        </w:rPr>
        <w:t>Ostopovice</w:t>
      </w:r>
      <w:proofErr w:type="spellEnd"/>
      <w:r w:rsidR="008A61A9">
        <w:rPr>
          <w:rFonts w:ascii="Arial" w:eastAsia="Calibri" w:hAnsi="Arial" w:cs="Arial"/>
          <w:b/>
          <w:sz w:val="36"/>
          <w:szCs w:val="36"/>
          <w:lang w:eastAsia="en-US"/>
        </w:rPr>
        <w:t xml:space="preserve"> -</w:t>
      </w:r>
      <w:r w:rsidR="004E1F89">
        <w:rPr>
          <w:rFonts w:ascii="Arial" w:eastAsia="Calibri" w:hAnsi="Arial" w:cs="Arial"/>
          <w:b/>
          <w:sz w:val="36"/>
          <w:szCs w:val="36"/>
          <w:lang w:eastAsia="en-US"/>
        </w:rPr>
        <w:t xml:space="preserve"> </w:t>
      </w:r>
      <w:r w:rsidRPr="00D90EBC">
        <w:rPr>
          <w:rFonts w:ascii="Arial" w:eastAsia="Calibri" w:hAnsi="Arial" w:cs="Arial"/>
          <w:b/>
          <w:sz w:val="36"/>
          <w:szCs w:val="36"/>
          <w:lang w:eastAsia="en-US"/>
        </w:rPr>
        <w:t>registrační formulář</w:t>
      </w:r>
    </w:p>
    <w:p w:rsidR="00111A13" w:rsidRPr="004074CD" w:rsidRDefault="003F4E94" w:rsidP="00F418D4">
      <w:pPr>
        <w:widowControl/>
        <w:suppressAutoHyphens w:val="0"/>
        <w:autoSpaceDE/>
        <w:spacing w:line="276" w:lineRule="auto"/>
        <w:jc w:val="center"/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</w:pPr>
      <w:r w:rsidRPr="004074CD">
        <w:rPr>
          <w:rFonts w:ascii="Arial" w:eastAsia="Calibri" w:hAnsi="Arial" w:cs="Arial"/>
          <w:b/>
          <w:sz w:val="22"/>
          <w:szCs w:val="22"/>
          <w:lang w:eastAsia="en-US"/>
        </w:rPr>
        <w:t>R</w:t>
      </w:r>
      <w:r w:rsidR="009603B6" w:rsidRPr="004074CD">
        <w:rPr>
          <w:rFonts w:ascii="Arial" w:eastAsia="Calibri" w:hAnsi="Arial" w:cs="Arial"/>
          <w:b/>
          <w:sz w:val="22"/>
          <w:szCs w:val="22"/>
          <w:lang w:eastAsia="en-US"/>
        </w:rPr>
        <w:t xml:space="preserve">egistrační poplatek byl stanoven ve výši </w:t>
      </w:r>
      <w:r w:rsidR="0066210B" w:rsidRPr="0066210B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20</w:t>
      </w:r>
      <w:r w:rsidR="003D3E88" w:rsidRPr="0066210B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0</w:t>
      </w:r>
      <w:r w:rsidR="003D3E88" w:rsidRPr="004074CD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 xml:space="preserve"> Kč</w:t>
      </w:r>
    </w:p>
    <w:p w:rsidR="004074CD" w:rsidRPr="004074CD" w:rsidRDefault="004074CD" w:rsidP="00F418D4">
      <w:pPr>
        <w:widowControl/>
        <w:suppressAutoHyphens w:val="0"/>
        <w:autoSpaceDE/>
        <w:spacing w:after="240" w:line="276" w:lineRule="auto"/>
        <w:jc w:val="center"/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</w:pPr>
      <w:r w:rsidRPr="004074CD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>pokyny k zaplacení obdržíte po zaslání registrace na vypsané termíny</w:t>
      </w:r>
    </w:p>
    <w:p w:rsidR="00111A13" w:rsidRPr="00720A7C" w:rsidRDefault="00111A13" w:rsidP="00770B37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Pořadatel: </w:t>
      </w:r>
      <w:r w:rsidR="00D90EBC">
        <w:rPr>
          <w:rFonts w:ascii="Arial" w:eastAsia="Calibri" w:hAnsi="Arial" w:cs="Arial"/>
          <w:sz w:val="22"/>
          <w:szCs w:val="22"/>
          <w:lang w:eastAsia="en-US"/>
        </w:rPr>
        <w:t xml:space="preserve">Obec </w:t>
      </w:r>
      <w:proofErr w:type="spellStart"/>
      <w:r w:rsidR="00D90EBC">
        <w:rPr>
          <w:rFonts w:ascii="Arial" w:eastAsia="Calibri" w:hAnsi="Arial" w:cs="Arial"/>
          <w:sz w:val="22"/>
          <w:szCs w:val="22"/>
          <w:lang w:eastAsia="en-US"/>
        </w:rPr>
        <w:t>Ostopovice</w:t>
      </w:r>
      <w:proofErr w:type="spellEnd"/>
      <w:r w:rsidR="00D90EBC">
        <w:rPr>
          <w:rFonts w:ascii="Arial" w:eastAsia="Calibri" w:hAnsi="Arial" w:cs="Arial"/>
          <w:sz w:val="22"/>
          <w:szCs w:val="22"/>
          <w:lang w:eastAsia="en-US"/>
        </w:rPr>
        <w:t xml:space="preserve">, U Kaple 260/5, 664 49 </w:t>
      </w:r>
      <w:proofErr w:type="spellStart"/>
      <w:r w:rsidR="00D90EBC" w:rsidRPr="00D90EBC">
        <w:rPr>
          <w:rFonts w:ascii="Arial" w:eastAsia="Calibri" w:hAnsi="Arial" w:cs="Arial"/>
          <w:sz w:val="22"/>
          <w:szCs w:val="22"/>
          <w:lang w:eastAsia="en-US"/>
        </w:rPr>
        <w:t>Ostopovice</w:t>
      </w:r>
      <w:proofErr w:type="spellEnd"/>
      <w:r w:rsidR="00D90EBC" w:rsidRPr="00D90EBC">
        <w:rPr>
          <w:rFonts w:ascii="Arial" w:eastAsia="Calibri" w:hAnsi="Arial" w:cs="Arial"/>
          <w:sz w:val="22"/>
          <w:szCs w:val="22"/>
          <w:lang w:eastAsia="en-US"/>
        </w:rPr>
        <w:t>,</w:t>
      </w:r>
      <w:r w:rsidR="00D90EBC" w:rsidRPr="00D90EB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D90EBC" w:rsidRPr="00D90EBC">
        <w:rPr>
          <w:rStyle w:val="Siln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IČO</w:t>
      </w:r>
      <w:r w:rsidR="00D90EBC" w:rsidRPr="00D90EB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</w:t>
      </w:r>
      <w:r w:rsidR="00D90EBC" w:rsidRPr="00D90E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00282294,</w:t>
      </w:r>
      <w:r w:rsidR="00D90EBC" w:rsidRPr="00D90EB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D90EBC" w:rsidRPr="00D90EBC">
        <w:rPr>
          <w:rStyle w:val="Siln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DIČ</w:t>
      </w:r>
      <w:r w:rsidR="00D90EBC" w:rsidRPr="00D90EB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</w:t>
      </w:r>
      <w:r w:rsidR="00D90EBC" w:rsidRPr="00D90E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CZ00282294</w:t>
      </w:r>
    </w:p>
    <w:p w:rsidR="00F418D4" w:rsidRPr="00F418D4" w:rsidRDefault="00F418D4" w:rsidP="00770B37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b/>
          <w:sz w:val="12"/>
          <w:szCs w:val="12"/>
          <w:lang w:eastAsia="en-US"/>
        </w:rPr>
      </w:pPr>
    </w:p>
    <w:p w:rsidR="00C840A6" w:rsidRPr="0026635B" w:rsidRDefault="00770B37" w:rsidP="00770B37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635B">
        <w:rPr>
          <w:rFonts w:ascii="Arial" w:eastAsia="Calibri" w:hAnsi="Arial" w:cs="Arial"/>
          <w:b/>
          <w:sz w:val="22"/>
          <w:szCs w:val="22"/>
          <w:lang w:eastAsia="en-US"/>
        </w:rPr>
        <w:t>Místo konání</w:t>
      </w:r>
      <w:r w:rsidR="00EF43AC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proofErr w:type="spellStart"/>
      <w:r w:rsidR="00EF43AC">
        <w:rPr>
          <w:rFonts w:ascii="Arial" w:eastAsia="Calibri" w:hAnsi="Arial" w:cs="Arial"/>
          <w:sz w:val="22"/>
          <w:szCs w:val="22"/>
          <w:lang w:eastAsia="en-US"/>
        </w:rPr>
        <w:t>Ostopovice</w:t>
      </w:r>
      <w:proofErr w:type="spellEnd"/>
      <w:r w:rsidR="00EF43A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D90EBC">
        <w:rPr>
          <w:rFonts w:ascii="Arial" w:eastAsia="Calibri" w:hAnsi="Arial" w:cs="Arial"/>
          <w:sz w:val="22"/>
          <w:szCs w:val="22"/>
          <w:lang w:eastAsia="en-US"/>
        </w:rPr>
        <w:t>ná</w:t>
      </w:r>
      <w:r w:rsidR="00BE518F">
        <w:rPr>
          <w:rFonts w:ascii="Arial" w:eastAsia="Calibri" w:hAnsi="Arial" w:cs="Arial"/>
          <w:sz w:val="22"/>
          <w:szCs w:val="22"/>
          <w:lang w:eastAsia="en-US"/>
        </w:rPr>
        <w:t>ves</w:t>
      </w:r>
      <w:r w:rsidR="00D90E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43AC">
        <w:rPr>
          <w:rFonts w:ascii="Arial" w:eastAsia="Calibri" w:hAnsi="Arial" w:cs="Arial"/>
          <w:sz w:val="22"/>
          <w:szCs w:val="22"/>
          <w:lang w:eastAsia="en-US"/>
        </w:rPr>
        <w:t>U K</w:t>
      </w:r>
      <w:r w:rsidR="0011733C">
        <w:rPr>
          <w:rFonts w:ascii="Arial" w:eastAsia="Calibri" w:hAnsi="Arial" w:cs="Arial"/>
          <w:sz w:val="22"/>
          <w:szCs w:val="22"/>
          <w:lang w:eastAsia="en-US"/>
        </w:rPr>
        <w:t>aple</w:t>
      </w:r>
      <w:r w:rsidR="00BE518F">
        <w:rPr>
          <w:rFonts w:ascii="Arial" w:eastAsia="Calibri" w:hAnsi="Arial" w:cs="Arial"/>
          <w:sz w:val="22"/>
          <w:szCs w:val="22"/>
          <w:lang w:eastAsia="en-US"/>
        </w:rPr>
        <w:t>, obecní úřad U Kaple 5</w:t>
      </w:r>
    </w:p>
    <w:p w:rsidR="00F418D4" w:rsidRPr="00F418D4" w:rsidRDefault="00F418D4" w:rsidP="00C840A6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b/>
          <w:sz w:val="12"/>
          <w:szCs w:val="12"/>
          <w:lang w:eastAsia="en-US"/>
        </w:rPr>
      </w:pPr>
    </w:p>
    <w:p w:rsidR="00EF43AC" w:rsidRDefault="00C840A6" w:rsidP="002B5865">
      <w:pPr>
        <w:widowControl/>
        <w:suppressAutoHyphens w:val="0"/>
        <w:autoSpaceDE/>
        <w:spacing w:after="24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635B">
        <w:rPr>
          <w:rFonts w:ascii="Arial" w:eastAsia="Calibri" w:hAnsi="Arial" w:cs="Arial"/>
          <w:b/>
          <w:sz w:val="22"/>
          <w:szCs w:val="22"/>
          <w:lang w:eastAsia="en-US"/>
        </w:rPr>
        <w:t xml:space="preserve">Den </w:t>
      </w:r>
      <w:r w:rsidR="00BE518F">
        <w:rPr>
          <w:rFonts w:ascii="Arial" w:eastAsia="Calibri" w:hAnsi="Arial" w:cs="Arial"/>
          <w:b/>
          <w:sz w:val="22"/>
          <w:szCs w:val="22"/>
          <w:lang w:eastAsia="en-US"/>
        </w:rPr>
        <w:t xml:space="preserve">a čas </w:t>
      </w:r>
      <w:r w:rsidRPr="0026635B">
        <w:rPr>
          <w:rFonts w:ascii="Arial" w:eastAsia="Calibri" w:hAnsi="Arial" w:cs="Arial"/>
          <w:b/>
          <w:sz w:val="22"/>
          <w:szCs w:val="22"/>
          <w:lang w:eastAsia="en-US"/>
        </w:rPr>
        <w:t>konání trhu</w:t>
      </w:r>
      <w:r w:rsidRPr="0026635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9057A" w:rsidRPr="0026635B">
        <w:rPr>
          <w:rFonts w:ascii="Arial" w:eastAsia="Calibri" w:hAnsi="Arial" w:cs="Arial"/>
          <w:sz w:val="22"/>
          <w:szCs w:val="22"/>
          <w:lang w:eastAsia="en-US"/>
        </w:rPr>
        <w:t xml:space="preserve">v roce </w:t>
      </w:r>
      <w:r w:rsidR="004E1F89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11733C">
        <w:rPr>
          <w:rFonts w:ascii="Arial" w:eastAsia="Calibri" w:hAnsi="Arial" w:cs="Arial"/>
          <w:sz w:val="22"/>
          <w:szCs w:val="22"/>
          <w:lang w:eastAsia="en-US"/>
        </w:rPr>
        <w:t>3</w:t>
      </w:r>
      <w:r w:rsidR="00BE518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2B5865">
        <w:rPr>
          <w:rFonts w:ascii="Arial" w:eastAsia="Calibri" w:hAnsi="Arial" w:cs="Arial"/>
          <w:sz w:val="22"/>
          <w:szCs w:val="22"/>
          <w:lang w:eastAsia="en-US"/>
        </w:rPr>
        <w:t>vždy</w:t>
      </w:r>
      <w:r w:rsidR="00BE518F">
        <w:rPr>
          <w:rFonts w:ascii="Arial" w:eastAsia="Calibri" w:hAnsi="Arial" w:cs="Arial"/>
          <w:sz w:val="22"/>
          <w:szCs w:val="22"/>
          <w:lang w:eastAsia="en-US"/>
        </w:rPr>
        <w:t xml:space="preserve"> v sobotu od </w:t>
      </w:r>
      <w:r w:rsidR="002B5865">
        <w:rPr>
          <w:rFonts w:ascii="Arial" w:eastAsia="Calibri" w:hAnsi="Arial" w:cs="Arial"/>
          <w:sz w:val="22"/>
          <w:szCs w:val="22"/>
          <w:lang w:eastAsia="en-US"/>
        </w:rPr>
        <w:t xml:space="preserve">8:00 </w:t>
      </w:r>
      <w:r w:rsidR="00BE518F">
        <w:rPr>
          <w:rFonts w:ascii="Arial" w:eastAsia="Calibri" w:hAnsi="Arial" w:cs="Arial"/>
          <w:sz w:val="22"/>
          <w:szCs w:val="22"/>
          <w:lang w:eastAsia="en-US"/>
        </w:rPr>
        <w:t>do</w:t>
      </w:r>
      <w:r w:rsidR="002B5865">
        <w:rPr>
          <w:rFonts w:ascii="Arial" w:eastAsia="Calibri" w:hAnsi="Arial" w:cs="Arial"/>
          <w:sz w:val="22"/>
          <w:szCs w:val="22"/>
          <w:lang w:eastAsia="en-US"/>
        </w:rPr>
        <w:t xml:space="preserve"> 12:00</w:t>
      </w:r>
    </w:p>
    <w:p w:rsidR="00C840A6" w:rsidRPr="008A61A9" w:rsidRDefault="00AF7AC1" w:rsidP="008A61A9">
      <w:pPr>
        <w:widowControl/>
        <w:suppressAutoHyphens w:val="0"/>
        <w:autoSpaceDE/>
        <w:spacing w:line="276" w:lineRule="auto"/>
        <w:jc w:val="center"/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29</w:t>
      </w:r>
      <w:r w:rsidR="004E1F89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.4.202</w:t>
      </w:r>
      <w:r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3</w:t>
      </w:r>
      <w:r w:rsidR="008A61A9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 </w:t>
      </w:r>
      <w:r w:rsidR="007B02BA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 |</w:t>
      </w:r>
      <w:r w:rsidR="008A61A9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 </w:t>
      </w:r>
      <w:r w:rsidR="007B02BA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27</w:t>
      </w:r>
      <w:r w:rsidR="00D90EBC" w:rsidRPr="002B5865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.</w:t>
      </w:r>
      <w:r w:rsidR="004E1F89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5.202</w:t>
      </w:r>
      <w:r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3</w:t>
      </w:r>
      <w:r w:rsidR="008A61A9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 </w:t>
      </w:r>
      <w:r w:rsidR="00D90EBC" w:rsidRPr="002B5865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 </w:t>
      </w:r>
      <w:r w:rsidR="007B02BA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|</w:t>
      </w:r>
      <w:r w:rsidR="00D90EBC" w:rsidRPr="002B5865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 </w:t>
      </w:r>
      <w:r w:rsidR="008A61A9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 </w:t>
      </w:r>
      <w:r w:rsidR="00594137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7.10</w:t>
      </w:r>
      <w:r w:rsidR="00BE518F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.20</w:t>
      </w:r>
      <w:r w:rsidR="004E1F89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2</w:t>
      </w:r>
      <w:r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3</w:t>
      </w:r>
      <w:r w:rsidR="007B02BA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 </w:t>
      </w:r>
      <w:r w:rsidR="008A61A9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 </w:t>
      </w:r>
      <w:r w:rsidR="007B02BA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|</w:t>
      </w:r>
      <w:r w:rsidR="00EF43AC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 </w:t>
      </w:r>
      <w:r w:rsidR="008A61A9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 </w:t>
      </w:r>
      <w:r w:rsidR="0011733C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25.11.2023 </w:t>
      </w:r>
      <w:r w:rsidR="00D90EBC" w:rsidRPr="002B5865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 </w:t>
      </w:r>
      <w:r w:rsidR="008A61A9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br/>
      </w:r>
      <w:r w:rsidR="004E1F89">
        <w:rPr>
          <w:rFonts w:ascii="Arial" w:eastAsia="Calibri" w:hAnsi="Arial" w:cs="Arial"/>
          <w:color w:val="000000" w:themeColor="text1"/>
          <w:lang w:eastAsia="en-US"/>
        </w:rPr>
        <w:t>(</w:t>
      </w:r>
      <w:r w:rsidR="004E1F89" w:rsidRPr="004E1F89">
        <w:rPr>
          <w:rFonts w:ascii="Arial" w:eastAsia="Calibri" w:hAnsi="Arial" w:cs="Arial"/>
          <w:color w:val="000000" w:themeColor="text1"/>
          <w:lang w:eastAsia="en-US"/>
        </w:rPr>
        <w:t xml:space="preserve">prosím </w:t>
      </w:r>
      <w:r w:rsidR="008A61A9">
        <w:rPr>
          <w:rFonts w:ascii="Arial" w:eastAsia="Calibri" w:hAnsi="Arial" w:cs="Arial"/>
          <w:color w:val="000000" w:themeColor="text1"/>
          <w:lang w:eastAsia="en-US"/>
        </w:rPr>
        <w:t>zakroužkujte</w:t>
      </w:r>
      <w:r w:rsidR="004E1F89" w:rsidRPr="004E1F89">
        <w:rPr>
          <w:rFonts w:ascii="Arial" w:eastAsia="Calibri" w:hAnsi="Arial" w:cs="Arial"/>
          <w:color w:val="000000" w:themeColor="text1"/>
          <w:lang w:eastAsia="en-US"/>
        </w:rPr>
        <w:t xml:space="preserve"> vybraný termín</w:t>
      </w:r>
      <w:r w:rsidR="004E1F89">
        <w:rPr>
          <w:rFonts w:ascii="Arial" w:eastAsia="Calibri" w:hAnsi="Arial" w:cs="Arial"/>
          <w:color w:val="000000" w:themeColor="text1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543"/>
      </w:tblGrid>
      <w:tr w:rsidR="00C840A6" w:rsidRPr="0026635B">
        <w:trPr>
          <w:trHeight w:val="567"/>
        </w:trPr>
        <w:tc>
          <w:tcPr>
            <w:tcW w:w="2802" w:type="dxa"/>
          </w:tcPr>
          <w:p w:rsidR="00C840A6" w:rsidRPr="0026635B" w:rsidRDefault="00C840A6" w:rsidP="001D2180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663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Název firmy</w:t>
            </w:r>
            <w:r w:rsidR="001D21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IČ</w:t>
            </w:r>
            <w:r w:rsidRPr="002663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543" w:type="dxa"/>
          </w:tcPr>
          <w:p w:rsidR="00C840A6" w:rsidRPr="0043631E" w:rsidRDefault="00C840A6" w:rsidP="00577134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C840A6" w:rsidRPr="0026635B">
        <w:trPr>
          <w:trHeight w:val="567"/>
        </w:trPr>
        <w:tc>
          <w:tcPr>
            <w:tcW w:w="2802" w:type="dxa"/>
          </w:tcPr>
          <w:p w:rsidR="00C840A6" w:rsidRPr="0026635B" w:rsidRDefault="00C840A6" w:rsidP="001D2180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663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7543" w:type="dxa"/>
          </w:tcPr>
          <w:p w:rsidR="00C840A6" w:rsidRPr="0043631E" w:rsidRDefault="00C840A6" w:rsidP="00577134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C840A6" w:rsidRPr="0026635B">
        <w:trPr>
          <w:trHeight w:val="567"/>
        </w:trPr>
        <w:tc>
          <w:tcPr>
            <w:tcW w:w="2802" w:type="dxa"/>
          </w:tcPr>
          <w:p w:rsidR="00C840A6" w:rsidRPr="0026635B" w:rsidRDefault="00C840A6" w:rsidP="00577134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663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Jméno prodávajícího:</w:t>
            </w:r>
          </w:p>
        </w:tc>
        <w:tc>
          <w:tcPr>
            <w:tcW w:w="7543" w:type="dxa"/>
          </w:tcPr>
          <w:p w:rsidR="00C840A6" w:rsidRPr="0043631E" w:rsidRDefault="00C840A6" w:rsidP="00577134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C840A6" w:rsidRPr="0026635B">
        <w:trPr>
          <w:trHeight w:val="567"/>
        </w:trPr>
        <w:tc>
          <w:tcPr>
            <w:tcW w:w="2802" w:type="dxa"/>
          </w:tcPr>
          <w:p w:rsidR="00C840A6" w:rsidRPr="0026635B" w:rsidRDefault="00C840A6" w:rsidP="00577134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663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Bydliště</w:t>
            </w:r>
          </w:p>
        </w:tc>
        <w:tc>
          <w:tcPr>
            <w:tcW w:w="7543" w:type="dxa"/>
          </w:tcPr>
          <w:p w:rsidR="00C840A6" w:rsidRPr="0043631E" w:rsidRDefault="00C840A6" w:rsidP="00577134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C840A6" w:rsidRPr="0026635B">
        <w:trPr>
          <w:trHeight w:val="567"/>
        </w:trPr>
        <w:tc>
          <w:tcPr>
            <w:tcW w:w="2802" w:type="dxa"/>
          </w:tcPr>
          <w:p w:rsidR="00C840A6" w:rsidRPr="0026635B" w:rsidRDefault="00C840A6" w:rsidP="00577134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663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Kontaktní telefon:</w:t>
            </w:r>
          </w:p>
        </w:tc>
        <w:tc>
          <w:tcPr>
            <w:tcW w:w="7543" w:type="dxa"/>
          </w:tcPr>
          <w:p w:rsidR="00C840A6" w:rsidRPr="0043631E" w:rsidRDefault="00C840A6" w:rsidP="00577134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C840A6" w:rsidRPr="0026635B">
        <w:trPr>
          <w:trHeight w:val="567"/>
        </w:trPr>
        <w:tc>
          <w:tcPr>
            <w:tcW w:w="2802" w:type="dxa"/>
          </w:tcPr>
          <w:p w:rsidR="00C840A6" w:rsidRPr="0026635B" w:rsidRDefault="00C840A6" w:rsidP="00577134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663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7543" w:type="dxa"/>
          </w:tcPr>
          <w:p w:rsidR="003F4E94" w:rsidRPr="0043631E" w:rsidRDefault="003F4E94" w:rsidP="00577134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3F4E94" w:rsidRPr="0026635B">
        <w:trPr>
          <w:trHeight w:val="567"/>
        </w:trPr>
        <w:tc>
          <w:tcPr>
            <w:tcW w:w="2802" w:type="dxa"/>
          </w:tcPr>
          <w:p w:rsidR="003F4E94" w:rsidRPr="0026635B" w:rsidRDefault="0011733C" w:rsidP="00577134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Poznámka:</w:t>
            </w:r>
          </w:p>
        </w:tc>
        <w:tc>
          <w:tcPr>
            <w:tcW w:w="7543" w:type="dxa"/>
          </w:tcPr>
          <w:p w:rsidR="003F4E94" w:rsidRPr="0043631E" w:rsidRDefault="003F4E94" w:rsidP="00577134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2B5865" w:rsidRDefault="008A61A9" w:rsidP="00770B37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="00C840A6" w:rsidRPr="0026635B">
        <w:rPr>
          <w:rFonts w:ascii="Arial" w:eastAsia="Calibri" w:hAnsi="Arial" w:cs="Arial"/>
          <w:b/>
          <w:sz w:val="22"/>
          <w:szCs w:val="22"/>
          <w:lang w:eastAsia="en-US"/>
        </w:rPr>
        <w:t>Popis sortimentu</w:t>
      </w:r>
      <w:r w:rsidR="00C840A6" w:rsidRPr="0026635B">
        <w:rPr>
          <w:rFonts w:ascii="Arial" w:eastAsia="Calibri" w:hAnsi="Arial" w:cs="Arial"/>
          <w:sz w:val="22"/>
          <w:szCs w:val="22"/>
          <w:lang w:eastAsia="en-US"/>
        </w:rPr>
        <w:t xml:space="preserve">, s kterým se budete na </w:t>
      </w:r>
      <w:r w:rsidR="004C47C3" w:rsidRPr="0026635B">
        <w:rPr>
          <w:rFonts w:ascii="Arial" w:eastAsia="Calibri" w:hAnsi="Arial" w:cs="Arial"/>
          <w:sz w:val="22"/>
          <w:szCs w:val="22"/>
          <w:lang w:eastAsia="en-US"/>
        </w:rPr>
        <w:t xml:space="preserve">trhu </w:t>
      </w:r>
      <w:r w:rsidR="00B75AAB">
        <w:rPr>
          <w:rFonts w:ascii="Arial" w:eastAsia="Calibri" w:hAnsi="Arial" w:cs="Arial"/>
          <w:sz w:val="22"/>
          <w:szCs w:val="22"/>
          <w:lang w:eastAsia="en-US"/>
        </w:rPr>
        <w:t>prezentovat, příp. krátké představení firmy</w:t>
      </w:r>
      <w:r w:rsidR="002B5865">
        <w:rPr>
          <w:rFonts w:ascii="Arial" w:eastAsia="Calibri" w:hAnsi="Arial" w:cs="Arial"/>
          <w:sz w:val="22"/>
          <w:szCs w:val="22"/>
          <w:lang w:eastAsia="en-US"/>
        </w:rPr>
        <w:t xml:space="preserve"> (stručně</w:t>
      </w:r>
      <w:r w:rsidR="00B75AAB">
        <w:rPr>
          <w:rFonts w:ascii="Arial" w:eastAsia="Calibri" w:hAnsi="Arial" w:cs="Arial"/>
          <w:sz w:val="22"/>
          <w:szCs w:val="22"/>
          <w:lang w:eastAsia="en-US"/>
        </w:rPr>
        <w:t>)</w:t>
      </w:r>
      <w:r w:rsidR="004C47C3" w:rsidRPr="0026635B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4C47C3" w:rsidRDefault="004C47C3" w:rsidP="00770B37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B5865" w:rsidRDefault="002B5865" w:rsidP="00770B37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3DAE" w:rsidRDefault="00E53DAE" w:rsidP="00770B37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</w:p>
    <w:p w:rsidR="00C840A6" w:rsidRPr="0026635B" w:rsidRDefault="00C840A6" w:rsidP="00770B37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635B">
        <w:rPr>
          <w:rFonts w:ascii="Arial" w:eastAsia="Calibri" w:hAnsi="Arial" w:cs="Arial"/>
          <w:b/>
          <w:sz w:val="22"/>
          <w:szCs w:val="22"/>
          <w:lang w:eastAsia="en-US"/>
        </w:rPr>
        <w:t>Typ prodejního místa</w:t>
      </w:r>
      <w:r w:rsidR="00E53DAE" w:rsidRPr="0026635B">
        <w:rPr>
          <w:rFonts w:ascii="Arial" w:eastAsia="Calibri" w:hAnsi="Arial" w:cs="Arial"/>
          <w:b/>
          <w:sz w:val="22"/>
          <w:szCs w:val="22"/>
          <w:lang w:eastAsia="en-US"/>
        </w:rPr>
        <w:t xml:space="preserve"> (</w:t>
      </w:r>
      <w:r w:rsidR="00E53DAE" w:rsidRPr="0026635B">
        <w:rPr>
          <w:rFonts w:ascii="Arial" w:eastAsia="Calibri" w:hAnsi="Arial" w:cs="Arial"/>
          <w:sz w:val="22"/>
          <w:szCs w:val="22"/>
          <w:lang w:eastAsia="en-US"/>
        </w:rPr>
        <w:t xml:space="preserve">prosím </w:t>
      </w:r>
      <w:r w:rsidR="009603B6">
        <w:rPr>
          <w:rFonts w:ascii="Arial" w:eastAsia="Calibri" w:hAnsi="Arial" w:cs="Arial"/>
          <w:sz w:val="22"/>
          <w:szCs w:val="22"/>
          <w:lang w:eastAsia="en-US"/>
        </w:rPr>
        <w:t>upřesněte</w:t>
      </w:r>
      <w:r w:rsidR="00BF2420">
        <w:rPr>
          <w:rFonts w:ascii="Arial" w:eastAsia="Calibri" w:hAnsi="Arial" w:cs="Arial"/>
          <w:sz w:val="22"/>
          <w:szCs w:val="22"/>
          <w:lang w:eastAsia="en-US"/>
        </w:rPr>
        <w:t xml:space="preserve"> křížkem v prvním sloupci</w:t>
      </w:r>
      <w:r w:rsidR="00E53DAE" w:rsidRPr="0026635B">
        <w:rPr>
          <w:rFonts w:ascii="Arial" w:eastAsia="Calibri" w:hAnsi="Arial" w:cs="Arial"/>
          <w:b/>
          <w:sz w:val="22"/>
          <w:szCs w:val="22"/>
          <w:lang w:eastAsia="en-US"/>
        </w:rPr>
        <w:t>)</w:t>
      </w:r>
      <w:r w:rsidR="004074CD">
        <w:rPr>
          <w:rFonts w:ascii="Arial" w:eastAsia="Calibri" w:hAnsi="Arial" w:cs="Arial"/>
          <w:b/>
          <w:sz w:val="22"/>
          <w:szCs w:val="22"/>
          <w:lang w:eastAsia="en-US"/>
        </w:rPr>
        <w:t>*</w:t>
      </w:r>
      <w:r w:rsidRPr="0026635B">
        <w:rPr>
          <w:rFonts w:ascii="Arial" w:eastAsia="Calibri" w:hAnsi="Arial" w:cs="Arial"/>
          <w:sz w:val="22"/>
          <w:szCs w:val="22"/>
          <w:lang w:eastAsia="en-US"/>
        </w:rPr>
        <w:t>:</w:t>
      </w:r>
    </w:p>
    <w:tbl>
      <w:tblPr>
        <w:tblW w:w="9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2409"/>
        <w:gridCol w:w="1868"/>
        <w:gridCol w:w="4086"/>
      </w:tblGrid>
      <w:tr w:rsidR="007B02BA" w:rsidRPr="0026635B" w:rsidTr="007B02BA">
        <w:tc>
          <w:tcPr>
            <w:tcW w:w="804" w:type="dxa"/>
          </w:tcPr>
          <w:p w:rsidR="007B02BA" w:rsidRDefault="007B02BA" w:rsidP="007B6308">
            <w:pPr>
              <w:widowControl/>
              <w:suppressAutoHyphens w:val="0"/>
              <w:autoSpaceDE/>
              <w:spacing w:before="24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7B02BA" w:rsidRPr="007B6308" w:rsidRDefault="007B02BA" w:rsidP="00DB5EBC">
            <w:pPr>
              <w:widowControl/>
              <w:suppressAutoHyphens w:val="0"/>
              <w:autoSpaceDE/>
              <w:spacing w:before="240" w:line="276" w:lineRule="auto"/>
              <w:jc w:val="both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Prodejní místo 10m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868" w:type="dxa"/>
          </w:tcPr>
          <w:p w:rsidR="007B02BA" w:rsidRPr="0026635B" w:rsidRDefault="007B02BA" w:rsidP="007B6308">
            <w:pPr>
              <w:widowControl/>
              <w:suppressAutoHyphens w:val="0"/>
              <w:autoSpaceDE/>
              <w:spacing w:before="240"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vlastní stánek </w:t>
            </w:r>
          </w:p>
        </w:tc>
        <w:tc>
          <w:tcPr>
            <w:tcW w:w="4086" w:type="dxa"/>
          </w:tcPr>
          <w:p w:rsidR="007B02BA" w:rsidRPr="0026635B" w:rsidRDefault="007B02BA" w:rsidP="007B6308">
            <w:pPr>
              <w:widowControl/>
              <w:suppressAutoHyphens w:val="0"/>
              <w:autoSpaceDE/>
              <w:spacing w:before="240"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 ceně registračního poplatku</w:t>
            </w:r>
          </w:p>
        </w:tc>
      </w:tr>
      <w:tr w:rsidR="007B02BA" w:rsidRPr="0026635B" w:rsidTr="007B02BA">
        <w:tc>
          <w:tcPr>
            <w:tcW w:w="804" w:type="dxa"/>
          </w:tcPr>
          <w:p w:rsidR="007B02BA" w:rsidRDefault="007B02BA" w:rsidP="007B6308">
            <w:pPr>
              <w:widowControl/>
              <w:suppressAutoHyphens w:val="0"/>
              <w:autoSpaceDE/>
              <w:spacing w:before="240"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7B02BA" w:rsidRPr="007B6308" w:rsidRDefault="007B02BA" w:rsidP="007B6308">
            <w:pPr>
              <w:widowControl/>
              <w:suppressAutoHyphens w:val="0"/>
              <w:autoSpaceDE/>
              <w:spacing w:before="240"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868" w:type="dxa"/>
          </w:tcPr>
          <w:p w:rsidR="007B02BA" w:rsidRPr="0026635B" w:rsidRDefault="007B02BA" w:rsidP="007B6308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7B02BA" w:rsidRPr="001B4E92" w:rsidRDefault="007B02BA" w:rsidP="001B4E92">
            <w:pPr>
              <w:widowControl/>
              <w:suppressAutoHyphens w:val="0"/>
              <w:autoSpaceDE/>
              <w:spacing w:before="24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zapůjčení pivního setu, v ceně</w:t>
            </w:r>
          </w:p>
        </w:tc>
      </w:tr>
      <w:tr w:rsidR="007B02BA" w:rsidRPr="0026635B" w:rsidTr="007B02BA">
        <w:tc>
          <w:tcPr>
            <w:tcW w:w="804" w:type="dxa"/>
          </w:tcPr>
          <w:p w:rsidR="007B02BA" w:rsidRDefault="007B02BA" w:rsidP="001B4E92">
            <w:pPr>
              <w:widowControl/>
              <w:suppressAutoHyphens w:val="0"/>
              <w:autoSpaceDE/>
              <w:spacing w:before="24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7B02BA" w:rsidRPr="001B4E92" w:rsidRDefault="007B02BA" w:rsidP="001B4E92">
            <w:pPr>
              <w:widowControl/>
              <w:suppressAutoHyphens w:val="0"/>
              <w:autoSpaceDE/>
              <w:spacing w:before="240" w:line="276" w:lineRule="auto"/>
              <w:jc w:val="both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Prodejní místo nad 10m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868" w:type="dxa"/>
          </w:tcPr>
          <w:p w:rsidR="007B02BA" w:rsidRPr="008B2962" w:rsidRDefault="007B02BA" w:rsidP="008B296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Vlastní stánek/zapůjčení pivního setu</w:t>
            </w:r>
          </w:p>
        </w:tc>
        <w:tc>
          <w:tcPr>
            <w:tcW w:w="4086" w:type="dxa"/>
          </w:tcPr>
          <w:p w:rsidR="007B02BA" w:rsidRPr="001B4E92" w:rsidRDefault="007B02BA" w:rsidP="001B4E92">
            <w:pPr>
              <w:widowControl/>
              <w:suppressAutoHyphens w:val="0"/>
              <w:autoSpaceDE/>
              <w:spacing w:before="24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B4E92">
              <w:rPr>
                <w:rFonts w:ascii="Arial" w:eastAsia="Calibri" w:hAnsi="Arial" w:cs="Arial"/>
                <w:sz w:val="22"/>
                <w:szCs w:val="22"/>
                <w:lang w:eastAsia="en-US"/>
              </w:rPr>
              <w:t>dle individuální dohody s pořadatelem</w:t>
            </w:r>
          </w:p>
        </w:tc>
      </w:tr>
    </w:tbl>
    <w:p w:rsidR="00D924D4" w:rsidRPr="00D924D4" w:rsidRDefault="00D924D4" w:rsidP="00D924D4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924D4">
        <w:rPr>
          <w:rFonts w:ascii="Arial" w:eastAsia="Calibri" w:hAnsi="Arial" w:cs="Arial"/>
          <w:sz w:val="22"/>
          <w:szCs w:val="22"/>
          <w:lang w:eastAsia="en-US"/>
        </w:rPr>
        <w:t xml:space="preserve">*)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Pr</w:t>
      </w:r>
      <w:r w:rsidRPr="00D924D4">
        <w:rPr>
          <w:rFonts w:ascii="Arial" w:eastAsia="Calibri" w:hAnsi="Arial" w:cs="Arial"/>
          <w:i/>
          <w:sz w:val="18"/>
          <w:szCs w:val="18"/>
          <w:lang w:eastAsia="en-US"/>
        </w:rPr>
        <w:t>o všechny elektrické spotřebiče a prodlužovací kabely, které budou připojeny, je nutné, aby prodejce doložil kopii platné revize. Bez toho nebude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umožněno</w:t>
      </w:r>
      <w:r w:rsidRPr="00D924D4">
        <w:rPr>
          <w:rFonts w:ascii="Arial" w:eastAsia="Calibri" w:hAnsi="Arial" w:cs="Arial"/>
          <w:i/>
          <w:sz w:val="18"/>
          <w:szCs w:val="18"/>
          <w:lang w:eastAsia="en-US"/>
        </w:rPr>
        <w:t xml:space="preserve"> připojen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í k obecnímu zdroji elektrické energie</w:t>
      </w:r>
      <w:r w:rsidRPr="00D924D4">
        <w:rPr>
          <w:rFonts w:ascii="Arial" w:eastAsia="Calibri" w:hAnsi="Arial" w:cs="Arial"/>
          <w:i/>
          <w:sz w:val="18"/>
          <w:szCs w:val="18"/>
          <w:lang w:eastAsia="en-US"/>
        </w:rPr>
        <w:t>.</w:t>
      </w:r>
    </w:p>
    <w:p w:rsidR="001D2180" w:rsidRDefault="001D2180" w:rsidP="00E53DAE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D2180" w:rsidRDefault="001D2180" w:rsidP="00E53DAE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D2180" w:rsidRDefault="001D2180" w:rsidP="00E53DAE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D2180" w:rsidRDefault="001D2180" w:rsidP="00E53DAE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C47C3" w:rsidRPr="0026635B" w:rsidRDefault="00F418D4" w:rsidP="00E53DAE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</w:t>
      </w:r>
      <w:r w:rsidR="004C47C3" w:rsidRPr="0026635B">
        <w:rPr>
          <w:rFonts w:ascii="Arial" w:eastAsia="Calibri" w:hAnsi="Arial" w:cs="Arial"/>
          <w:sz w:val="22"/>
          <w:szCs w:val="22"/>
          <w:lang w:eastAsia="en-US"/>
        </w:rPr>
        <w:t xml:space="preserve">otvrzuji </w:t>
      </w:r>
      <w:r w:rsidR="00C840A6" w:rsidRPr="0026635B">
        <w:rPr>
          <w:rFonts w:ascii="Arial" w:eastAsia="Calibri" w:hAnsi="Arial" w:cs="Arial"/>
          <w:sz w:val="22"/>
          <w:szCs w:val="22"/>
          <w:lang w:eastAsia="en-US"/>
        </w:rPr>
        <w:t>svoji</w:t>
      </w:r>
      <w:r w:rsidR="004C47C3" w:rsidRPr="0026635B">
        <w:rPr>
          <w:rFonts w:ascii="Arial" w:eastAsia="Calibri" w:hAnsi="Arial" w:cs="Arial"/>
          <w:sz w:val="22"/>
          <w:szCs w:val="22"/>
          <w:lang w:eastAsia="en-US"/>
        </w:rPr>
        <w:t xml:space="preserve"> účast na </w:t>
      </w:r>
      <w:r w:rsidR="00C840A6" w:rsidRPr="0026635B">
        <w:rPr>
          <w:rFonts w:ascii="Arial" w:eastAsia="Calibri" w:hAnsi="Arial" w:cs="Arial"/>
          <w:sz w:val="22"/>
          <w:szCs w:val="22"/>
          <w:lang w:eastAsia="en-US"/>
        </w:rPr>
        <w:t xml:space="preserve">Farmářských trzích </w:t>
      </w:r>
      <w:r w:rsidR="004074CD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proofErr w:type="spellStart"/>
      <w:r w:rsidR="004074CD">
        <w:rPr>
          <w:rFonts w:ascii="Arial" w:eastAsia="Calibri" w:hAnsi="Arial" w:cs="Arial"/>
          <w:sz w:val="22"/>
          <w:szCs w:val="22"/>
          <w:lang w:eastAsia="en-US"/>
        </w:rPr>
        <w:t>Ostopovicích</w:t>
      </w:r>
      <w:proofErr w:type="spellEnd"/>
      <w:r w:rsidR="00C840A6" w:rsidRPr="0026635B">
        <w:rPr>
          <w:rFonts w:ascii="Arial" w:eastAsia="Calibri" w:hAnsi="Arial" w:cs="Arial"/>
          <w:sz w:val="22"/>
          <w:szCs w:val="22"/>
          <w:lang w:eastAsia="en-US"/>
        </w:rPr>
        <w:t xml:space="preserve"> a p</w:t>
      </w:r>
      <w:r w:rsidR="004C47C3" w:rsidRPr="0026635B">
        <w:rPr>
          <w:rFonts w:ascii="Arial" w:eastAsia="Calibri" w:hAnsi="Arial" w:cs="Arial"/>
          <w:sz w:val="22"/>
          <w:szCs w:val="22"/>
          <w:lang w:eastAsia="en-US"/>
        </w:rPr>
        <w:t xml:space="preserve">rohlašuji, že </w:t>
      </w:r>
      <w:r w:rsidR="00E53DAE" w:rsidRPr="0026635B">
        <w:rPr>
          <w:rFonts w:ascii="Arial" w:eastAsia="Calibri" w:hAnsi="Arial" w:cs="Arial"/>
          <w:sz w:val="22"/>
          <w:szCs w:val="22"/>
          <w:lang w:eastAsia="en-US"/>
        </w:rPr>
        <w:t xml:space="preserve">se budu řídit Provozním </w:t>
      </w:r>
      <w:r>
        <w:rPr>
          <w:rFonts w:ascii="Arial" w:eastAsia="Calibri" w:hAnsi="Arial" w:cs="Arial"/>
          <w:sz w:val="22"/>
          <w:szCs w:val="22"/>
          <w:lang w:eastAsia="en-US"/>
        </w:rPr>
        <w:t>řádem</w:t>
      </w:r>
      <w:r w:rsidR="008A61A9">
        <w:rPr>
          <w:rFonts w:ascii="Arial" w:eastAsia="Calibri" w:hAnsi="Arial" w:cs="Arial"/>
          <w:sz w:val="22"/>
          <w:szCs w:val="22"/>
          <w:lang w:eastAsia="en-US"/>
        </w:rPr>
        <w:t xml:space="preserve"> a O</w:t>
      </w:r>
      <w:r w:rsidR="007B02BA">
        <w:rPr>
          <w:rFonts w:ascii="Arial" w:eastAsia="Calibri" w:hAnsi="Arial" w:cs="Arial"/>
          <w:sz w:val="22"/>
          <w:szCs w:val="22"/>
          <w:lang w:eastAsia="en-US"/>
        </w:rPr>
        <w:t>rganizačním řádem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včetně </w:t>
      </w:r>
      <w:r w:rsidR="00F90C40">
        <w:rPr>
          <w:rFonts w:ascii="Arial" w:eastAsia="Calibri" w:hAnsi="Arial" w:cs="Arial"/>
          <w:sz w:val="22"/>
          <w:szCs w:val="22"/>
          <w:lang w:eastAsia="en-US"/>
        </w:rPr>
        <w:t>jeho příloh</w:t>
      </w:r>
      <w:r w:rsidR="00E53DAE" w:rsidRPr="0026635B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F9057A" w:rsidRPr="0026635B">
        <w:rPr>
          <w:rFonts w:ascii="Arial" w:eastAsia="Calibri" w:hAnsi="Arial" w:cs="Arial"/>
          <w:sz w:val="22"/>
          <w:szCs w:val="22"/>
          <w:lang w:eastAsia="en-US"/>
        </w:rPr>
        <w:t>s</w:t>
      </w:r>
      <w:r w:rsidR="006B6B3F">
        <w:rPr>
          <w:rFonts w:ascii="Arial" w:eastAsia="Calibri" w:hAnsi="Arial" w:cs="Arial"/>
          <w:sz w:val="22"/>
          <w:szCs w:val="22"/>
          <w:lang w:eastAsia="en-US"/>
        </w:rPr>
        <w:t>e</w:t>
      </w:r>
      <w:r w:rsidR="00F9057A" w:rsidRPr="0026635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53DAE" w:rsidRPr="0026635B">
        <w:rPr>
          <w:rFonts w:ascii="Arial" w:eastAsia="Calibri" w:hAnsi="Arial" w:cs="Arial"/>
          <w:sz w:val="22"/>
          <w:szCs w:val="22"/>
          <w:lang w:eastAsia="en-US"/>
        </w:rPr>
        <w:t>který</w:t>
      </w:r>
      <w:r w:rsidR="00F9057A" w:rsidRPr="0026635B">
        <w:rPr>
          <w:rFonts w:ascii="Arial" w:eastAsia="Calibri" w:hAnsi="Arial" w:cs="Arial"/>
          <w:sz w:val="22"/>
          <w:szCs w:val="22"/>
          <w:lang w:eastAsia="en-US"/>
        </w:rPr>
        <w:t>m</w:t>
      </w:r>
      <w:r w:rsidR="00F90C40">
        <w:rPr>
          <w:rFonts w:ascii="Arial" w:eastAsia="Calibri" w:hAnsi="Arial" w:cs="Arial"/>
          <w:sz w:val="22"/>
          <w:szCs w:val="22"/>
          <w:lang w:eastAsia="en-US"/>
        </w:rPr>
        <w:t>i</w:t>
      </w:r>
      <w:r w:rsidR="00E53DAE" w:rsidRPr="0026635B">
        <w:rPr>
          <w:rFonts w:ascii="Arial" w:eastAsia="Calibri" w:hAnsi="Arial" w:cs="Arial"/>
          <w:sz w:val="22"/>
          <w:szCs w:val="22"/>
          <w:lang w:eastAsia="en-US"/>
        </w:rPr>
        <w:t xml:space="preserve"> jsem </w:t>
      </w:r>
      <w:r w:rsidR="00F9057A" w:rsidRPr="0026635B">
        <w:rPr>
          <w:rFonts w:ascii="Arial" w:eastAsia="Calibri" w:hAnsi="Arial" w:cs="Arial"/>
          <w:sz w:val="22"/>
          <w:szCs w:val="22"/>
          <w:lang w:eastAsia="en-US"/>
        </w:rPr>
        <w:t>byl řádně seznámen</w:t>
      </w:r>
      <w:r w:rsidR="00E53DAE" w:rsidRPr="0026635B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D2180" w:rsidRDefault="001D2180" w:rsidP="00770B37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D2180" w:rsidRDefault="001D2180" w:rsidP="00770B37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D2180" w:rsidRPr="0026635B" w:rsidRDefault="001D2180" w:rsidP="00770B37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C47C3" w:rsidRPr="0026635B" w:rsidRDefault="00167BC0" w:rsidP="00770B37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 ……………………</w:t>
      </w:r>
      <w:r w:rsidR="00E53DAE" w:rsidRPr="0026635B">
        <w:rPr>
          <w:rFonts w:ascii="Arial" w:eastAsia="Calibri" w:hAnsi="Arial" w:cs="Arial"/>
          <w:sz w:val="22"/>
          <w:szCs w:val="22"/>
          <w:lang w:eastAsia="en-US"/>
        </w:rPr>
        <w:t xml:space="preserve"> dne …………………</w:t>
      </w:r>
    </w:p>
    <w:p w:rsidR="0026635B" w:rsidRDefault="0026635B" w:rsidP="00770B37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67BC0" w:rsidRPr="00167BC0" w:rsidRDefault="00167BC0" w:rsidP="00770B37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167BC0">
        <w:rPr>
          <w:rFonts w:ascii="Arial" w:eastAsia="Calibri" w:hAnsi="Arial" w:cs="Arial"/>
          <w:sz w:val="22"/>
          <w:szCs w:val="22"/>
          <w:lang w:eastAsia="en-US"/>
        </w:rPr>
        <w:t>……………………………………..</w:t>
      </w:r>
    </w:p>
    <w:p w:rsidR="00167BC0" w:rsidRPr="00167BC0" w:rsidRDefault="00167BC0" w:rsidP="00167BC0">
      <w:pPr>
        <w:widowControl/>
        <w:suppressAutoHyphens w:val="0"/>
        <w:autoSpaceDE/>
        <w:spacing w:after="200" w:line="276" w:lineRule="auto"/>
        <w:ind w:left="5760" w:firstLine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67BC0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67BC0">
        <w:rPr>
          <w:rFonts w:ascii="Arial" w:eastAsia="Calibri" w:hAnsi="Arial" w:cs="Arial"/>
          <w:sz w:val="22"/>
          <w:szCs w:val="22"/>
          <w:lang w:eastAsia="en-US"/>
        </w:rPr>
        <w:t>podpis prodejce</w:t>
      </w:r>
    </w:p>
    <w:p w:rsidR="00167BC0" w:rsidRDefault="00167BC0" w:rsidP="00770B37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418D4" w:rsidRDefault="004C47C3" w:rsidP="00770B37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635B">
        <w:rPr>
          <w:rFonts w:ascii="Arial" w:eastAsia="Calibri" w:hAnsi="Arial" w:cs="Arial"/>
          <w:b/>
          <w:sz w:val="22"/>
          <w:szCs w:val="22"/>
          <w:lang w:eastAsia="en-US"/>
        </w:rPr>
        <w:t>Kontak</w:t>
      </w:r>
      <w:r w:rsidR="00F418D4">
        <w:rPr>
          <w:rFonts w:ascii="Arial" w:eastAsia="Calibri" w:hAnsi="Arial" w:cs="Arial"/>
          <w:b/>
          <w:sz w:val="22"/>
          <w:szCs w:val="22"/>
          <w:lang w:eastAsia="en-US"/>
        </w:rPr>
        <w:t>tní osoba za pořadatele</w:t>
      </w:r>
      <w:r w:rsidRPr="0026635B">
        <w:rPr>
          <w:rFonts w:ascii="Arial" w:eastAsia="Calibri" w:hAnsi="Arial" w:cs="Arial"/>
          <w:sz w:val="22"/>
          <w:szCs w:val="22"/>
          <w:lang w:eastAsia="en-US"/>
        </w:rPr>
        <w:t>:</w:t>
      </w:r>
      <w:r w:rsidR="00F418D4">
        <w:rPr>
          <w:rFonts w:ascii="Arial" w:eastAsia="Calibri" w:hAnsi="Arial" w:cs="Arial"/>
          <w:sz w:val="22"/>
          <w:szCs w:val="22"/>
          <w:lang w:eastAsia="en-US"/>
        </w:rPr>
        <w:tab/>
      </w:r>
      <w:r w:rsidR="001D2180">
        <w:rPr>
          <w:rFonts w:ascii="Arial" w:eastAsia="Calibri" w:hAnsi="Arial" w:cs="Arial"/>
          <w:sz w:val="22"/>
          <w:szCs w:val="22"/>
          <w:lang w:eastAsia="en-US"/>
        </w:rPr>
        <w:t xml:space="preserve">Mgr. </w:t>
      </w:r>
      <w:r w:rsidR="00F418D4">
        <w:rPr>
          <w:rFonts w:ascii="Arial" w:eastAsia="Calibri" w:hAnsi="Arial" w:cs="Arial"/>
          <w:sz w:val="22"/>
          <w:szCs w:val="22"/>
          <w:lang w:eastAsia="en-US"/>
        </w:rPr>
        <w:t xml:space="preserve">Jaroslav Šebánek, (+420) 605 555 021, (+420) </w:t>
      </w:r>
      <w:r w:rsidR="00100DE9">
        <w:rPr>
          <w:rFonts w:ascii="Arial" w:eastAsia="Calibri" w:hAnsi="Arial" w:cs="Arial"/>
          <w:sz w:val="22"/>
          <w:szCs w:val="22"/>
          <w:lang w:eastAsia="en-US"/>
        </w:rPr>
        <w:t>775 539 230</w:t>
      </w:r>
      <w:r w:rsidR="00F418D4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921A98" w:rsidRDefault="008B1942" w:rsidP="00F418D4">
      <w:pPr>
        <w:widowControl/>
        <w:suppressAutoHyphens w:val="0"/>
        <w:autoSpaceDE/>
        <w:spacing w:line="276" w:lineRule="auto"/>
        <w:ind w:left="2880" w:firstLine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hyperlink r:id="rId5" w:history="1">
        <w:r w:rsidR="00F418D4" w:rsidRPr="00451466">
          <w:rPr>
            <w:rStyle w:val="Hypertextovodkaz"/>
            <w:rFonts w:ascii="Arial" w:eastAsia="Calibri" w:hAnsi="Arial" w:cs="Arial"/>
            <w:sz w:val="22"/>
            <w:szCs w:val="22"/>
            <w:lang w:eastAsia="en-US"/>
          </w:rPr>
          <w:t>sbernydvur@ostopovice.cz</w:t>
        </w:r>
      </w:hyperlink>
    </w:p>
    <w:p w:rsidR="00F418D4" w:rsidRDefault="00F418D4" w:rsidP="00770B37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B5865" w:rsidRDefault="002B5865" w:rsidP="002B5865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Formulář zašlete elektronicky na </w:t>
      </w:r>
      <w:hyperlink r:id="rId6" w:history="1">
        <w:r w:rsidRPr="00451466">
          <w:rPr>
            <w:rStyle w:val="Hypertextovodkaz"/>
            <w:rFonts w:ascii="Arial" w:eastAsia="Calibri" w:hAnsi="Arial" w:cs="Arial"/>
            <w:sz w:val="22"/>
            <w:szCs w:val="22"/>
            <w:lang w:eastAsia="en-US"/>
          </w:rPr>
          <w:t>sbernydvur@ostopovice.cz</w:t>
        </w:r>
      </w:hyperlink>
      <w:r w:rsidR="00DB5EB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67BC0">
        <w:rPr>
          <w:rFonts w:ascii="Arial" w:eastAsia="Calibri" w:hAnsi="Arial" w:cs="Arial"/>
          <w:sz w:val="22"/>
          <w:szCs w:val="22"/>
          <w:lang w:eastAsia="en-US"/>
        </w:rPr>
        <w:t>písemně na a</w:t>
      </w:r>
      <w:r>
        <w:rPr>
          <w:rFonts w:ascii="Arial" w:eastAsia="Calibri" w:hAnsi="Arial" w:cs="Arial"/>
          <w:sz w:val="22"/>
          <w:szCs w:val="22"/>
          <w:lang w:eastAsia="en-US"/>
        </w:rPr>
        <w:t>dresu pořadatele</w:t>
      </w:r>
      <w:r w:rsidR="00DB5EBC">
        <w:rPr>
          <w:rFonts w:ascii="Arial" w:eastAsia="Calibri" w:hAnsi="Arial" w:cs="Arial"/>
          <w:sz w:val="22"/>
          <w:szCs w:val="22"/>
          <w:lang w:eastAsia="en-US"/>
        </w:rPr>
        <w:t xml:space="preserve"> nebo se osobně zastavte ve sběrném dvoře v </w:t>
      </w:r>
      <w:proofErr w:type="spellStart"/>
      <w:r w:rsidR="00DB5EBC">
        <w:rPr>
          <w:rFonts w:ascii="Arial" w:eastAsia="Calibri" w:hAnsi="Arial" w:cs="Arial"/>
          <w:sz w:val="22"/>
          <w:szCs w:val="22"/>
          <w:lang w:eastAsia="en-US"/>
        </w:rPr>
        <w:t>Ostopovic</w:t>
      </w:r>
      <w:r w:rsidR="00BC1E58">
        <w:rPr>
          <w:rFonts w:ascii="Arial" w:eastAsia="Calibri" w:hAnsi="Arial" w:cs="Arial"/>
          <w:sz w:val="22"/>
          <w:szCs w:val="22"/>
          <w:lang w:eastAsia="en-US"/>
        </w:rPr>
        <w:t>ích</w:t>
      </w:r>
      <w:proofErr w:type="spellEnd"/>
      <w:r w:rsidR="00BC1E58">
        <w:rPr>
          <w:rFonts w:ascii="Arial" w:eastAsia="Calibri" w:hAnsi="Arial" w:cs="Arial"/>
          <w:sz w:val="22"/>
          <w:szCs w:val="22"/>
          <w:lang w:eastAsia="en-US"/>
        </w:rPr>
        <w:t xml:space="preserve"> každou středu od 13:00 do 17</w:t>
      </w:r>
      <w:r w:rsidR="00DB5EBC">
        <w:rPr>
          <w:rFonts w:ascii="Arial" w:eastAsia="Calibri" w:hAnsi="Arial" w:cs="Arial"/>
          <w:sz w:val="22"/>
          <w:szCs w:val="22"/>
          <w:lang w:eastAsia="en-US"/>
        </w:rPr>
        <w:t>:00 hod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B5865" w:rsidRPr="0026635B" w:rsidRDefault="002B5865" w:rsidP="00770B37">
      <w:pPr>
        <w:widowControl/>
        <w:suppressAutoHyphens w:val="0"/>
        <w:autoSpaceDE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 </w:t>
      </w:r>
      <w:r w:rsidR="00DB5EBC">
        <w:rPr>
          <w:rFonts w:ascii="Arial" w:eastAsia="Calibri" w:hAnsi="Arial" w:cs="Arial"/>
          <w:sz w:val="22"/>
          <w:szCs w:val="22"/>
          <w:lang w:eastAsia="en-US"/>
        </w:rPr>
        <w:t xml:space="preserve">doručení </w:t>
      </w:r>
      <w:r>
        <w:rPr>
          <w:rFonts w:ascii="Arial" w:eastAsia="Calibri" w:hAnsi="Arial" w:cs="Arial"/>
          <w:sz w:val="22"/>
          <w:szCs w:val="22"/>
          <w:lang w:eastAsia="en-US"/>
        </w:rPr>
        <w:t>tohoto registrační</w:t>
      </w:r>
      <w:r w:rsidR="00DB5EBC">
        <w:rPr>
          <w:rFonts w:ascii="Arial" w:eastAsia="Calibri" w:hAnsi="Arial" w:cs="Arial"/>
          <w:sz w:val="22"/>
          <w:szCs w:val="22"/>
          <w:lang w:eastAsia="en-US"/>
        </w:rPr>
        <w:t>ho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formuláře </w:t>
      </w:r>
      <w:r w:rsidR="004074CD">
        <w:rPr>
          <w:rFonts w:ascii="Arial" w:eastAsia="Calibri" w:hAnsi="Arial" w:cs="Arial"/>
          <w:sz w:val="22"/>
          <w:szCs w:val="22"/>
          <w:lang w:eastAsia="en-US"/>
        </w:rPr>
        <w:t>obdržíte od pořadatele potvrzení a pokyny k</w:t>
      </w:r>
      <w:r w:rsidR="00DB5EBC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4074CD">
        <w:rPr>
          <w:rFonts w:ascii="Arial" w:eastAsia="Calibri" w:hAnsi="Arial" w:cs="Arial"/>
          <w:sz w:val="22"/>
          <w:szCs w:val="22"/>
          <w:lang w:eastAsia="en-US"/>
        </w:rPr>
        <w:t>zaplacení</w:t>
      </w:r>
      <w:r w:rsidR="00DB5EB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4074C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sectPr w:rsidR="002B5865" w:rsidRPr="0026635B" w:rsidSect="00BF2420">
      <w:footnotePr>
        <w:pos w:val="beneathText"/>
      </w:footnotePr>
      <w:pgSz w:w="11905" w:h="16837"/>
      <w:pgMar w:top="679" w:right="850" w:bottom="67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AC1425"/>
    <w:multiLevelType w:val="hybridMultilevel"/>
    <w:tmpl w:val="01A0909C"/>
    <w:lvl w:ilvl="0" w:tplc="0F94000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6253F"/>
    <w:multiLevelType w:val="hybridMultilevel"/>
    <w:tmpl w:val="24BED004"/>
    <w:lvl w:ilvl="0" w:tplc="3C40E0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06841"/>
    <w:multiLevelType w:val="hybridMultilevel"/>
    <w:tmpl w:val="4E94DC26"/>
    <w:lvl w:ilvl="0" w:tplc="2BACB5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B67C2"/>
    <w:rsid w:val="00055B2D"/>
    <w:rsid w:val="00057A99"/>
    <w:rsid w:val="000D105C"/>
    <w:rsid w:val="00100DE9"/>
    <w:rsid w:val="00107A92"/>
    <w:rsid w:val="00111A13"/>
    <w:rsid w:val="0011733C"/>
    <w:rsid w:val="00135BE0"/>
    <w:rsid w:val="001560C5"/>
    <w:rsid w:val="001672DA"/>
    <w:rsid w:val="00167BC0"/>
    <w:rsid w:val="001B4E92"/>
    <w:rsid w:val="001D2180"/>
    <w:rsid w:val="001D4868"/>
    <w:rsid w:val="001F4207"/>
    <w:rsid w:val="0026635B"/>
    <w:rsid w:val="00277DD9"/>
    <w:rsid w:val="00294052"/>
    <w:rsid w:val="002B5865"/>
    <w:rsid w:val="0030019A"/>
    <w:rsid w:val="00305B73"/>
    <w:rsid w:val="003D3E88"/>
    <w:rsid w:val="003F187B"/>
    <w:rsid w:val="003F4E94"/>
    <w:rsid w:val="0040373B"/>
    <w:rsid w:val="004074CD"/>
    <w:rsid w:val="0043631E"/>
    <w:rsid w:val="00456801"/>
    <w:rsid w:val="004669C8"/>
    <w:rsid w:val="004C47C3"/>
    <w:rsid w:val="004E1F89"/>
    <w:rsid w:val="00502909"/>
    <w:rsid w:val="00577134"/>
    <w:rsid w:val="00594137"/>
    <w:rsid w:val="005D44C7"/>
    <w:rsid w:val="00603686"/>
    <w:rsid w:val="00610AC1"/>
    <w:rsid w:val="00637EA4"/>
    <w:rsid w:val="0066210B"/>
    <w:rsid w:val="006B0A3B"/>
    <w:rsid w:val="006B6B3F"/>
    <w:rsid w:val="006D1B2F"/>
    <w:rsid w:val="006F437B"/>
    <w:rsid w:val="00720A7C"/>
    <w:rsid w:val="00745FC2"/>
    <w:rsid w:val="00757AB6"/>
    <w:rsid w:val="00770B37"/>
    <w:rsid w:val="007B02BA"/>
    <w:rsid w:val="007B6308"/>
    <w:rsid w:val="007B67C2"/>
    <w:rsid w:val="007E004F"/>
    <w:rsid w:val="007E2B24"/>
    <w:rsid w:val="008463BD"/>
    <w:rsid w:val="00871FEC"/>
    <w:rsid w:val="008A61A9"/>
    <w:rsid w:val="008B1942"/>
    <w:rsid w:val="008B2962"/>
    <w:rsid w:val="008F1C1C"/>
    <w:rsid w:val="00921A98"/>
    <w:rsid w:val="009603B6"/>
    <w:rsid w:val="009B5FAD"/>
    <w:rsid w:val="00AA1A4E"/>
    <w:rsid w:val="00AF7AC1"/>
    <w:rsid w:val="00B75AAB"/>
    <w:rsid w:val="00BC1E58"/>
    <w:rsid w:val="00BE518F"/>
    <w:rsid w:val="00BF2420"/>
    <w:rsid w:val="00C70762"/>
    <w:rsid w:val="00C840A6"/>
    <w:rsid w:val="00D17A57"/>
    <w:rsid w:val="00D90EBC"/>
    <w:rsid w:val="00D924D4"/>
    <w:rsid w:val="00DB5EBC"/>
    <w:rsid w:val="00DD0188"/>
    <w:rsid w:val="00DF0466"/>
    <w:rsid w:val="00DF0993"/>
    <w:rsid w:val="00E53DAE"/>
    <w:rsid w:val="00E67C2C"/>
    <w:rsid w:val="00EF43AC"/>
    <w:rsid w:val="00F3525C"/>
    <w:rsid w:val="00F418D4"/>
    <w:rsid w:val="00F9057A"/>
    <w:rsid w:val="00F90C40"/>
    <w:rsid w:val="00F92316"/>
    <w:rsid w:val="00FC741C"/>
    <w:rsid w:val="00F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DD9"/>
    <w:pPr>
      <w:widowControl w:val="0"/>
      <w:suppressAutoHyphens/>
      <w:autoSpaceDE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77DD9"/>
    <w:pPr>
      <w:numPr>
        <w:numId w:val="1"/>
      </w:numPr>
      <w:spacing w:before="440" w:after="60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Nadpis2">
    <w:name w:val="heading 2"/>
    <w:basedOn w:val="Normln"/>
    <w:next w:val="Normln"/>
    <w:qFormat/>
    <w:rsid w:val="00277DD9"/>
    <w:pPr>
      <w:numPr>
        <w:ilvl w:val="1"/>
        <w:numId w:val="1"/>
      </w:numPr>
      <w:spacing w:before="440" w:after="6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277DD9"/>
    <w:pPr>
      <w:numPr>
        <w:ilvl w:val="2"/>
        <w:numId w:val="1"/>
      </w:numPr>
      <w:spacing w:before="440" w:after="60"/>
      <w:outlineLvl w:val="2"/>
    </w:pPr>
    <w:rPr>
      <w:rFonts w:ascii="Arial" w:eastAsia="Arial" w:hAnsi="Arial" w:cs="Arial"/>
      <w:b/>
      <w:bCs/>
    </w:rPr>
  </w:style>
  <w:style w:type="paragraph" w:styleId="Nadpis4">
    <w:name w:val="heading 4"/>
    <w:basedOn w:val="Normln"/>
    <w:next w:val="Normln"/>
    <w:qFormat/>
    <w:rsid w:val="00277DD9"/>
    <w:pPr>
      <w:numPr>
        <w:ilvl w:val="3"/>
        <w:numId w:val="1"/>
      </w:numPr>
      <w:spacing w:before="440" w:after="60"/>
      <w:outlineLvl w:val="3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77DD9"/>
  </w:style>
  <w:style w:type="character" w:customStyle="1" w:styleId="WW-Absatz-Standardschriftart">
    <w:name w:val="WW-Absatz-Standardschriftart"/>
    <w:rsid w:val="00277DD9"/>
  </w:style>
  <w:style w:type="character" w:customStyle="1" w:styleId="WW-Absatz-Standardschriftart1">
    <w:name w:val="WW-Absatz-Standardschriftart1"/>
    <w:rsid w:val="00277DD9"/>
  </w:style>
  <w:style w:type="character" w:customStyle="1" w:styleId="WW-Absatz-Standardschriftart11">
    <w:name w:val="WW-Absatz-Standardschriftart11"/>
    <w:rsid w:val="00277DD9"/>
  </w:style>
  <w:style w:type="character" w:customStyle="1" w:styleId="Znakyprovysvtlivky">
    <w:name w:val="Znaky pro vysvětlivky"/>
    <w:rsid w:val="00277DD9"/>
  </w:style>
  <w:style w:type="character" w:customStyle="1" w:styleId="Normln1">
    <w:name w:val="Normální1"/>
    <w:rsid w:val="00277DD9"/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EndnoteText">
    <w:name w:val="Endnote Text"/>
    <w:rsid w:val="00277DD9"/>
    <w:rPr>
      <w:rFonts w:ascii="Arial Black" w:eastAsia="Arial Black" w:hAnsi="Arial Black" w:cs="Arial Black"/>
      <w:sz w:val="24"/>
      <w:szCs w:val="24"/>
      <w:lang w:val="cs-CZ"/>
    </w:rPr>
  </w:style>
  <w:style w:type="character" w:customStyle="1" w:styleId="Reference">
    <w:name w:val="Reference"/>
    <w:rsid w:val="00277DD9"/>
    <w:rPr>
      <w:sz w:val="20"/>
      <w:szCs w:val="20"/>
    </w:rPr>
  </w:style>
  <w:style w:type="character" w:customStyle="1" w:styleId="FootnoteText">
    <w:name w:val="Footnote Text"/>
    <w:rsid w:val="00277DD9"/>
    <w:rPr>
      <w:rFonts w:ascii="Arial Black" w:eastAsia="Arial Black" w:hAnsi="Arial Black" w:cs="Arial Black"/>
      <w:sz w:val="20"/>
      <w:szCs w:val="20"/>
      <w:lang w:val="cs-CZ"/>
    </w:rPr>
  </w:style>
  <w:style w:type="character" w:customStyle="1" w:styleId="WW-Reference">
    <w:name w:val="WW-Reference"/>
    <w:rsid w:val="00277DD9"/>
    <w:rPr>
      <w:sz w:val="20"/>
      <w:szCs w:val="20"/>
    </w:rPr>
  </w:style>
  <w:style w:type="character" w:styleId="Hypertextovodkaz">
    <w:name w:val="Hyperlink"/>
    <w:semiHidden/>
    <w:rsid w:val="00277DD9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277DD9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Zkladntext">
    <w:name w:val="Body Text"/>
    <w:basedOn w:val="Normln"/>
    <w:semiHidden/>
    <w:rsid w:val="00277DD9"/>
    <w:pPr>
      <w:spacing w:after="120"/>
    </w:pPr>
  </w:style>
  <w:style w:type="paragraph" w:styleId="Seznam">
    <w:name w:val="List"/>
    <w:basedOn w:val="Zkladntext"/>
    <w:semiHidden/>
    <w:rsid w:val="00277DD9"/>
  </w:style>
  <w:style w:type="paragraph" w:customStyle="1" w:styleId="Popisek">
    <w:name w:val="Popisek"/>
    <w:basedOn w:val="Normln"/>
    <w:rsid w:val="00277DD9"/>
    <w:pPr>
      <w:spacing w:before="120" w:after="120"/>
    </w:pPr>
    <w:rPr>
      <w:i/>
      <w:iCs/>
    </w:rPr>
  </w:style>
  <w:style w:type="paragraph" w:customStyle="1" w:styleId="Rejstk">
    <w:name w:val="Rejstřík"/>
    <w:basedOn w:val="Normln"/>
    <w:next w:val="Textpoznpodarou"/>
    <w:rsid w:val="00277DD9"/>
  </w:style>
  <w:style w:type="paragraph" w:styleId="Textpoznpodarou">
    <w:name w:val="footnote text"/>
    <w:basedOn w:val="Normln"/>
    <w:next w:val="Normln"/>
    <w:semiHidden/>
    <w:rsid w:val="00277DD9"/>
    <w:rPr>
      <w:rFonts w:ascii="Arial Black" w:eastAsia="Arial Black" w:hAnsi="Arial Black" w:cs="Arial Black"/>
      <w:sz w:val="20"/>
      <w:szCs w:val="20"/>
    </w:rPr>
  </w:style>
  <w:style w:type="paragraph" w:customStyle="1" w:styleId="Contents1">
    <w:name w:val="Contents 1"/>
    <w:basedOn w:val="Normln"/>
    <w:next w:val="Normln"/>
    <w:rsid w:val="00277DD9"/>
    <w:pPr>
      <w:ind w:left="720" w:hanging="431"/>
    </w:pPr>
    <w:rPr>
      <w:rFonts w:ascii="Arial Black" w:eastAsia="Arial Black" w:hAnsi="Arial Black" w:cs="Arial Black"/>
    </w:rPr>
  </w:style>
  <w:style w:type="paragraph" w:customStyle="1" w:styleId="Contents2">
    <w:name w:val="Contents 2"/>
    <w:basedOn w:val="Normln"/>
    <w:next w:val="Normln"/>
    <w:rsid w:val="00277DD9"/>
    <w:pPr>
      <w:ind w:left="1440" w:hanging="431"/>
    </w:pPr>
    <w:rPr>
      <w:rFonts w:ascii="Arial Black" w:eastAsia="Arial Black" w:hAnsi="Arial Black" w:cs="Arial Black"/>
    </w:rPr>
  </w:style>
  <w:style w:type="paragraph" w:customStyle="1" w:styleId="Contents3">
    <w:name w:val="Contents 3"/>
    <w:basedOn w:val="Normln"/>
    <w:next w:val="Normln"/>
    <w:rsid w:val="00277DD9"/>
    <w:pPr>
      <w:ind w:left="2160" w:hanging="431"/>
    </w:pPr>
    <w:rPr>
      <w:rFonts w:ascii="Arial Black" w:eastAsia="Arial Black" w:hAnsi="Arial Black" w:cs="Arial Black"/>
    </w:rPr>
  </w:style>
  <w:style w:type="paragraph" w:customStyle="1" w:styleId="Contents4">
    <w:name w:val="Contents 4"/>
    <w:basedOn w:val="Normln"/>
    <w:next w:val="Normln"/>
    <w:rsid w:val="00277DD9"/>
    <w:pPr>
      <w:ind w:left="2880" w:hanging="431"/>
    </w:pPr>
    <w:rPr>
      <w:rFonts w:ascii="Arial Black" w:eastAsia="Arial Black" w:hAnsi="Arial Black" w:cs="Arial Black"/>
    </w:rPr>
  </w:style>
  <w:style w:type="paragraph" w:customStyle="1" w:styleId="NumberedHeading1">
    <w:name w:val="Numbered Heading 1"/>
    <w:basedOn w:val="Nadpis1"/>
    <w:next w:val="Normln"/>
    <w:rsid w:val="00277DD9"/>
    <w:pPr>
      <w:numPr>
        <w:numId w:val="0"/>
      </w:numPr>
      <w:tabs>
        <w:tab w:val="left" w:pos="431"/>
      </w:tabs>
      <w:spacing w:before="0" w:after="0"/>
    </w:pPr>
    <w:rPr>
      <w:rFonts w:ascii="Arial Black" w:eastAsia="Arial Black" w:hAnsi="Arial Black" w:cs="Arial Black"/>
      <w:b w:val="0"/>
      <w:bCs w:val="0"/>
      <w:sz w:val="24"/>
      <w:szCs w:val="24"/>
    </w:rPr>
  </w:style>
  <w:style w:type="paragraph" w:customStyle="1" w:styleId="NumberedHeading2">
    <w:name w:val="Numbered Heading 2"/>
    <w:basedOn w:val="Nadpis2"/>
    <w:next w:val="Normln"/>
    <w:rsid w:val="00277DD9"/>
    <w:pPr>
      <w:numPr>
        <w:ilvl w:val="0"/>
        <w:numId w:val="0"/>
      </w:numPr>
      <w:tabs>
        <w:tab w:val="left" w:pos="431"/>
      </w:tabs>
      <w:spacing w:before="0" w:after="0"/>
    </w:pPr>
    <w:rPr>
      <w:rFonts w:ascii="Arial Black" w:eastAsia="Arial Black" w:hAnsi="Arial Black" w:cs="Arial Black"/>
      <w:b w:val="0"/>
      <w:bCs w:val="0"/>
      <w:sz w:val="24"/>
      <w:szCs w:val="24"/>
    </w:rPr>
  </w:style>
  <w:style w:type="paragraph" w:customStyle="1" w:styleId="SquareList">
    <w:name w:val="Square List"/>
    <w:next w:val="Normln"/>
    <w:rsid w:val="00277DD9"/>
    <w:pPr>
      <w:widowControl w:val="0"/>
      <w:suppressAutoHyphens/>
      <w:autoSpaceDE w:val="0"/>
      <w:ind w:left="720" w:hanging="431"/>
    </w:pPr>
    <w:rPr>
      <w:rFonts w:ascii="Arial Black" w:eastAsia="Arial Black" w:hAnsi="Arial Black"/>
      <w:sz w:val="24"/>
      <w:szCs w:val="24"/>
    </w:rPr>
  </w:style>
  <w:style w:type="paragraph" w:customStyle="1" w:styleId="LowerRomanList">
    <w:name w:val="Lower Roman List"/>
    <w:basedOn w:val="Normln"/>
    <w:next w:val="Normln"/>
    <w:rsid w:val="00277DD9"/>
    <w:pPr>
      <w:ind w:left="720" w:hanging="431"/>
    </w:pPr>
    <w:rPr>
      <w:rFonts w:ascii="Arial Black" w:eastAsia="Arial Black" w:hAnsi="Arial Black" w:cs="Arial Black"/>
    </w:rPr>
  </w:style>
  <w:style w:type="paragraph" w:customStyle="1" w:styleId="DiamondList">
    <w:name w:val="Diamond List"/>
    <w:next w:val="Normln"/>
    <w:rsid w:val="00277DD9"/>
    <w:pPr>
      <w:widowControl w:val="0"/>
      <w:suppressAutoHyphens/>
      <w:autoSpaceDE w:val="0"/>
      <w:ind w:left="720" w:hanging="431"/>
    </w:pPr>
    <w:rPr>
      <w:rFonts w:ascii="Arial Black" w:eastAsia="Arial Black" w:hAnsi="Arial Black"/>
      <w:sz w:val="24"/>
      <w:szCs w:val="24"/>
    </w:rPr>
  </w:style>
  <w:style w:type="paragraph" w:customStyle="1" w:styleId="NumberedList">
    <w:name w:val="Numbered List"/>
    <w:next w:val="Normln"/>
    <w:rsid w:val="00277DD9"/>
    <w:pPr>
      <w:widowControl w:val="0"/>
      <w:suppressAutoHyphens/>
      <w:autoSpaceDE w:val="0"/>
      <w:ind w:left="720" w:hanging="431"/>
    </w:pPr>
    <w:rPr>
      <w:rFonts w:ascii="Arial Black" w:eastAsia="Arial Black" w:hAnsi="Arial Black"/>
      <w:sz w:val="24"/>
      <w:szCs w:val="24"/>
    </w:rPr>
  </w:style>
  <w:style w:type="paragraph" w:customStyle="1" w:styleId="TriangleList">
    <w:name w:val="Triangle List"/>
    <w:next w:val="Normln"/>
    <w:rsid w:val="00277DD9"/>
    <w:pPr>
      <w:widowControl w:val="0"/>
      <w:suppressAutoHyphens/>
      <w:autoSpaceDE w:val="0"/>
      <w:ind w:left="720" w:hanging="431"/>
    </w:pPr>
    <w:rPr>
      <w:rFonts w:ascii="Arial Black" w:eastAsia="Arial Black" w:hAnsi="Arial Black"/>
      <w:sz w:val="24"/>
      <w:szCs w:val="24"/>
    </w:rPr>
  </w:style>
  <w:style w:type="paragraph" w:customStyle="1" w:styleId="NumberedHeading3">
    <w:name w:val="Numbered Heading 3"/>
    <w:basedOn w:val="Nadpis3"/>
    <w:next w:val="Normln"/>
    <w:rsid w:val="00277DD9"/>
    <w:pPr>
      <w:numPr>
        <w:ilvl w:val="0"/>
        <w:numId w:val="0"/>
      </w:numPr>
      <w:tabs>
        <w:tab w:val="left" w:pos="431"/>
      </w:tabs>
      <w:spacing w:before="0" w:after="0"/>
    </w:pPr>
    <w:rPr>
      <w:rFonts w:ascii="Arial Black" w:eastAsia="Arial Black" w:hAnsi="Arial Black" w:cs="Arial Black"/>
      <w:b w:val="0"/>
      <w:bCs w:val="0"/>
    </w:rPr>
  </w:style>
  <w:style w:type="paragraph" w:customStyle="1" w:styleId="DashedList">
    <w:name w:val="Dashed List"/>
    <w:next w:val="Normln"/>
    <w:rsid w:val="00277DD9"/>
    <w:pPr>
      <w:widowControl w:val="0"/>
      <w:suppressAutoHyphens/>
      <w:autoSpaceDE w:val="0"/>
      <w:ind w:left="720" w:hanging="431"/>
    </w:pPr>
    <w:rPr>
      <w:rFonts w:ascii="Arial Black" w:eastAsia="Arial Black" w:hAnsi="Arial Black"/>
      <w:sz w:val="24"/>
      <w:szCs w:val="24"/>
    </w:rPr>
  </w:style>
  <w:style w:type="paragraph" w:customStyle="1" w:styleId="UpperRomanList">
    <w:name w:val="Upper Roman List"/>
    <w:basedOn w:val="NumberedList"/>
    <w:next w:val="Normln"/>
    <w:rsid w:val="00277DD9"/>
  </w:style>
  <w:style w:type="paragraph" w:customStyle="1" w:styleId="HeartList">
    <w:name w:val="Heart List"/>
    <w:next w:val="Normln"/>
    <w:rsid w:val="00277DD9"/>
    <w:pPr>
      <w:widowControl w:val="0"/>
      <w:suppressAutoHyphens/>
      <w:autoSpaceDE w:val="0"/>
      <w:ind w:left="720" w:hanging="431"/>
    </w:pPr>
    <w:rPr>
      <w:rFonts w:ascii="Arial Black" w:eastAsia="Arial Black" w:hAnsi="Arial Black"/>
      <w:sz w:val="24"/>
      <w:szCs w:val="24"/>
    </w:rPr>
  </w:style>
  <w:style w:type="paragraph" w:customStyle="1" w:styleId="ContentsHeader">
    <w:name w:val="Contents Header"/>
    <w:basedOn w:val="Normln"/>
    <w:next w:val="Normln"/>
    <w:rsid w:val="00277DD9"/>
    <w:pPr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UpperCaseList">
    <w:name w:val="Upper Case List"/>
    <w:basedOn w:val="NumberedList"/>
    <w:next w:val="Normln"/>
    <w:rsid w:val="00277DD9"/>
  </w:style>
  <w:style w:type="paragraph" w:customStyle="1" w:styleId="BulletList">
    <w:name w:val="Bullet List"/>
    <w:next w:val="Normln"/>
    <w:rsid w:val="00277DD9"/>
    <w:pPr>
      <w:widowControl w:val="0"/>
      <w:suppressAutoHyphens/>
      <w:autoSpaceDE w:val="0"/>
      <w:ind w:left="720" w:hanging="431"/>
    </w:pPr>
    <w:rPr>
      <w:rFonts w:ascii="Arial Black" w:eastAsia="Arial Black" w:hAnsi="Arial Black"/>
      <w:sz w:val="24"/>
      <w:szCs w:val="24"/>
    </w:rPr>
  </w:style>
  <w:style w:type="paragraph" w:customStyle="1" w:styleId="HandList">
    <w:name w:val="Hand List"/>
    <w:next w:val="Normln"/>
    <w:rsid w:val="00277DD9"/>
    <w:pPr>
      <w:widowControl w:val="0"/>
      <w:suppressAutoHyphens/>
      <w:autoSpaceDE w:val="0"/>
      <w:ind w:left="720" w:hanging="431"/>
    </w:pPr>
    <w:rPr>
      <w:rFonts w:ascii="Arial Black" w:eastAsia="Arial Black" w:hAnsi="Arial Black"/>
      <w:sz w:val="24"/>
      <w:szCs w:val="24"/>
    </w:rPr>
  </w:style>
  <w:style w:type="paragraph" w:customStyle="1" w:styleId="TickList">
    <w:name w:val="Tick List"/>
    <w:next w:val="Normln"/>
    <w:rsid w:val="00277DD9"/>
    <w:pPr>
      <w:widowControl w:val="0"/>
      <w:suppressAutoHyphens/>
      <w:autoSpaceDE w:val="0"/>
      <w:ind w:left="720" w:hanging="431"/>
    </w:pPr>
    <w:rPr>
      <w:rFonts w:ascii="Arial Black" w:eastAsia="Arial Black" w:hAnsi="Arial Black"/>
      <w:sz w:val="24"/>
      <w:szCs w:val="24"/>
    </w:rPr>
  </w:style>
  <w:style w:type="paragraph" w:customStyle="1" w:styleId="LowerCaseList">
    <w:name w:val="Lower Case List"/>
    <w:basedOn w:val="NumberedList"/>
    <w:next w:val="Normln"/>
    <w:rsid w:val="00277DD9"/>
  </w:style>
  <w:style w:type="paragraph" w:customStyle="1" w:styleId="Textvbloku1">
    <w:name w:val="Text v bloku1"/>
    <w:basedOn w:val="Normln"/>
    <w:next w:val="Normln"/>
    <w:rsid w:val="00277DD9"/>
    <w:pPr>
      <w:spacing w:after="120"/>
      <w:ind w:left="1440" w:right="1440"/>
    </w:pPr>
    <w:rPr>
      <w:rFonts w:ascii="Arial Black" w:eastAsia="Arial Black" w:hAnsi="Arial Black" w:cs="Arial Black"/>
    </w:rPr>
  </w:style>
  <w:style w:type="paragraph" w:styleId="Zpat">
    <w:name w:val="footer"/>
    <w:basedOn w:val="Normln"/>
    <w:semiHidden/>
    <w:rsid w:val="00277DD9"/>
    <w:pPr>
      <w:tabs>
        <w:tab w:val="center" w:pos="4817"/>
        <w:tab w:val="center" w:pos="9637"/>
      </w:tabs>
    </w:pPr>
  </w:style>
  <w:style w:type="paragraph" w:customStyle="1" w:styleId="SectionHeading">
    <w:name w:val="Section Heading"/>
    <w:basedOn w:val="NumberedHeading1"/>
    <w:next w:val="Normln"/>
    <w:rsid w:val="00277DD9"/>
    <w:pPr>
      <w:tabs>
        <w:tab w:val="left" w:pos="1584"/>
      </w:tabs>
    </w:pPr>
  </w:style>
  <w:style w:type="paragraph" w:customStyle="1" w:styleId="ImpliesList">
    <w:name w:val="Implies List"/>
    <w:next w:val="Normln"/>
    <w:rsid w:val="00277DD9"/>
    <w:pPr>
      <w:widowControl w:val="0"/>
      <w:suppressAutoHyphens/>
      <w:autoSpaceDE w:val="0"/>
      <w:ind w:left="720" w:hanging="431"/>
    </w:pPr>
    <w:rPr>
      <w:rFonts w:ascii="Arial Black" w:eastAsia="Arial Black" w:hAnsi="Arial Black"/>
      <w:sz w:val="24"/>
      <w:szCs w:val="24"/>
    </w:rPr>
  </w:style>
  <w:style w:type="paragraph" w:customStyle="1" w:styleId="BoxList">
    <w:name w:val="Box List"/>
    <w:next w:val="Normln"/>
    <w:rsid w:val="00277DD9"/>
    <w:pPr>
      <w:widowControl w:val="0"/>
      <w:suppressAutoHyphens/>
      <w:autoSpaceDE w:val="0"/>
      <w:ind w:left="720" w:hanging="431"/>
    </w:pPr>
    <w:rPr>
      <w:rFonts w:ascii="Arial Black" w:eastAsia="Arial Black" w:hAnsi="Arial Black"/>
      <w:sz w:val="24"/>
      <w:szCs w:val="24"/>
    </w:rPr>
  </w:style>
  <w:style w:type="paragraph" w:customStyle="1" w:styleId="StarList">
    <w:name w:val="Star List"/>
    <w:next w:val="Normln"/>
    <w:rsid w:val="00277DD9"/>
    <w:pPr>
      <w:widowControl w:val="0"/>
      <w:suppressAutoHyphens/>
      <w:autoSpaceDE w:val="0"/>
      <w:ind w:left="720" w:hanging="431"/>
    </w:pPr>
    <w:rPr>
      <w:rFonts w:ascii="Arial Black" w:eastAsia="Arial Black" w:hAnsi="Arial Black"/>
      <w:sz w:val="24"/>
      <w:szCs w:val="24"/>
    </w:rPr>
  </w:style>
  <w:style w:type="paragraph" w:customStyle="1" w:styleId="Prosttext1">
    <w:name w:val="Prostý text1"/>
    <w:basedOn w:val="Normln"/>
    <w:next w:val="Normln"/>
    <w:rsid w:val="00277DD9"/>
    <w:rPr>
      <w:rFonts w:ascii="Courier New" w:eastAsia="Courier New" w:hAnsi="Courier New" w:cs="Courier New"/>
    </w:rPr>
  </w:style>
  <w:style w:type="paragraph" w:customStyle="1" w:styleId="ChapterHeading">
    <w:name w:val="Chapter Heading"/>
    <w:basedOn w:val="NumberedHeading1"/>
    <w:next w:val="Normln"/>
    <w:rsid w:val="00277DD9"/>
    <w:pPr>
      <w:tabs>
        <w:tab w:val="left" w:pos="1584"/>
      </w:tabs>
    </w:pPr>
  </w:style>
  <w:style w:type="table" w:styleId="Mkatabulky">
    <w:name w:val="Table Grid"/>
    <w:basedOn w:val="Normlntabulka"/>
    <w:uiPriority w:val="59"/>
    <w:rsid w:val="00C8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D90E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376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9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ernydvur@ostopovice.cz" TargetMode="External"/><Relationship Id="rId5" Type="http://schemas.openxmlformats.org/officeDocument/2006/relationships/hyperlink" Target="mailto:sbernydvur@ostop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 na Bystrcké farmářské trhy</vt:lpstr>
    </vt:vector>
  </TitlesOfParts>
  <Company/>
  <LinksUpToDate>false</LinksUpToDate>
  <CharactersWithSpaces>1919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mailto:sbernydvur@ostopovice.cz</vt:lpwstr>
      </vt:variant>
      <vt:variant>
        <vt:lpwstr/>
      </vt:variant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mailto:sbernydvur@ostopovice.cz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na Bystrcké farmářské trhy</dc:title>
  <dc:creator>Ivana Táborská</dc:creator>
  <cp:lastModifiedBy>Oliwer</cp:lastModifiedBy>
  <cp:revision>14</cp:revision>
  <cp:lastPrinted>2010-09-06T14:30:00Z</cp:lastPrinted>
  <dcterms:created xsi:type="dcterms:W3CDTF">2016-02-24T10:46:00Z</dcterms:created>
  <dcterms:modified xsi:type="dcterms:W3CDTF">2023-04-21T14:27:00Z</dcterms:modified>
</cp:coreProperties>
</file>